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65A4" w14:textId="77777777" w:rsidR="004B323A" w:rsidRDefault="004B323A" w:rsidP="004B323A">
      <w:pPr>
        <w:jc w:val="right"/>
      </w:pPr>
      <w:bookmarkStart w:id="0" w:name="_GoBack"/>
      <w:bookmarkEnd w:id="0"/>
      <w:r w:rsidRPr="004B323A">
        <w:rPr>
          <w:noProof/>
          <w:lang w:eastAsia="en-GB"/>
        </w:rPr>
        <w:drawing>
          <wp:inline distT="0" distB="0" distL="0" distR="0" wp14:anchorId="71171A46" wp14:editId="2B18D785">
            <wp:extent cx="1167198" cy="706821"/>
            <wp:effectExtent l="0" t="0" r="0" b="0"/>
            <wp:docPr id="5" name="Picture 2" descr="C:\Users\mcneilll\AppData\Local\Microsoft\Windows\Temporary Internet Files\Content.Outlook\MSXZTQUE\LBC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neilll\AppData\Local\Microsoft\Windows\Temporary Internet Files\Content.Outlook\MSXZTQUE\LBC Logo 2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93" cy="71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23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141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67"/>
      </w:tblGrid>
      <w:tr w:rsidR="00424111" w:rsidRPr="004B323A" w14:paraId="4C7C3D17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0C9F064B" w14:textId="77777777" w:rsidR="00424111" w:rsidRPr="004B323A" w:rsidRDefault="00424111" w:rsidP="004B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32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Casual hours claim forms – guidance notes</w:t>
            </w:r>
          </w:p>
          <w:p w14:paraId="4BC12A2F" w14:textId="77777777" w:rsidR="00424111" w:rsidRPr="004B323A" w:rsidRDefault="00424111" w:rsidP="000F168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111" w:rsidRPr="004B323A" w14:paraId="280A4C3D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55408A66" w14:textId="77777777" w:rsidR="00424111" w:rsidRPr="004B323A" w:rsidRDefault="00424111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forms</w:t>
            </w:r>
          </w:p>
        </w:tc>
      </w:tr>
      <w:tr w:rsidR="00424111" w:rsidRPr="004B323A" w14:paraId="5CCEBFDE" w14:textId="77777777" w:rsidTr="000C579E">
        <w:trPr>
          <w:trHeight w:val="674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2E1B8A31" w14:textId="77777777" w:rsidR="000F1684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These forms are for Casual workers who have a ‘letter of inclusion’ in the casual pool.  They should not be </w:t>
            </w:r>
          </w:p>
          <w:p w14:paraId="71913EF5" w14:textId="77777777" w:rsidR="000F1684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used for employees who hold</w:t>
            </w:r>
            <w:r w:rsidR="000F1684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a contract of employment with Luton Council, and who are working additional</w:t>
            </w:r>
          </w:p>
          <w:p w14:paraId="6C292FF1" w14:textId="77777777" w:rsidR="000F1684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shifts</w:t>
            </w:r>
            <w:proofErr w:type="gram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 similar nature to their substantive job, which may</w:t>
            </w:r>
            <w:r w:rsidR="000F1684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or may not be at the same location.  Some</w:t>
            </w:r>
          </w:p>
          <w:p w14:paraId="032122F8" w14:textId="77777777" w:rsidR="000F1684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employees have a ‘letter of inclusion’ for an unrelated role, in addition to a contract of employment, and</w:t>
            </w:r>
          </w:p>
          <w:p w14:paraId="294745A8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this</w:t>
            </w:r>
            <w:proofErr w:type="gram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form, would be appropriate to use for the ‘casual’ role. </w:t>
            </w:r>
          </w:p>
          <w:p w14:paraId="2E481567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69D2F5" w14:textId="77777777" w:rsidR="000F1684" w:rsidRPr="004B323A" w:rsidRDefault="00424111" w:rsidP="000C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There are two forms:</w:t>
            </w:r>
          </w:p>
        </w:tc>
      </w:tr>
      <w:tr w:rsidR="00424111" w:rsidRPr="004B323A" w14:paraId="1DE778D4" w14:textId="77777777" w:rsidTr="000C579E">
        <w:trPr>
          <w:trHeight w:val="252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02A390B4" w14:textId="77777777" w:rsidR="000F1684" w:rsidRPr="004B323A" w:rsidRDefault="00424111" w:rsidP="000F16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Casual Worker Hours Claim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- for the worker to complete and pass to their manager.  This should be kept</w:t>
            </w:r>
          </w:p>
          <w:p w14:paraId="57F2EFD4" w14:textId="77777777" w:rsidR="00424111" w:rsidRPr="004B323A" w:rsidRDefault="00424111" w:rsidP="000F168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3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sent to Payroll.</w:t>
            </w:r>
          </w:p>
        </w:tc>
      </w:tr>
      <w:tr w:rsidR="00424111" w:rsidRPr="004B323A" w14:paraId="7C0790F3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54131B35" w14:textId="77777777" w:rsidR="00424111" w:rsidRPr="004B323A" w:rsidRDefault="00424111" w:rsidP="000F16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Manager's Summary Claim - 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for the manager to collate the worker's forms on, and email/send to Payroll. </w:t>
            </w:r>
          </w:p>
        </w:tc>
      </w:tr>
      <w:tr w:rsidR="00424111" w:rsidRPr="004B323A" w14:paraId="36E9CB0F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4950AC2B" w14:textId="77777777" w:rsidR="00424111" w:rsidRPr="004B323A" w:rsidRDefault="00424111" w:rsidP="000F168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4111" w:rsidRPr="004B323A" w14:paraId="19235AA4" w14:textId="77777777" w:rsidTr="000C579E">
        <w:trPr>
          <w:trHeight w:val="209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421FC555" w14:textId="77777777" w:rsidR="000F1684" w:rsidRPr="004B323A" w:rsidRDefault="00424111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The latest version</w:t>
            </w:r>
            <w:r w:rsidR="000F1684" w:rsidRPr="004B323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these are dated </w:t>
            </w:r>
            <w:r w:rsidR="00E2726D" w:rsidRPr="004B323A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2016.  Any previous versions must not be used </w:t>
            </w:r>
            <w:r w:rsidR="000F1684" w:rsidRPr="004B323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</w:t>
            </w:r>
          </w:p>
          <w:p w14:paraId="57E22146" w14:textId="77777777" w:rsidR="00424111" w:rsidRPr="004B323A" w:rsidRDefault="00424111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destroy/delete</w:t>
            </w:r>
            <w:proofErr w:type="gram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them.</w:t>
            </w:r>
          </w:p>
        </w:tc>
      </w:tr>
      <w:tr w:rsidR="00424111" w:rsidRPr="004B323A" w14:paraId="7DA4D0C1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7C5901BE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4111" w:rsidRPr="004B323A" w14:paraId="33A12036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36E96A55" w14:textId="77777777" w:rsidR="000F1684" w:rsidRPr="004B323A" w:rsidRDefault="00424111" w:rsidP="004B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B323A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Notes on Completion</w:t>
            </w:r>
          </w:p>
        </w:tc>
      </w:tr>
      <w:tr w:rsidR="00424111" w:rsidRPr="004B323A" w14:paraId="6B5A2A68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475D8F95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Decimal hours (number of minutes divided by 60) should be used on both forms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4111" w:rsidRPr="004B323A" w14:paraId="2659E188" w14:textId="77777777" w:rsidTr="000C579E">
        <w:trPr>
          <w:trHeight w:val="449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7D19CB78" w14:textId="77777777" w:rsidR="000F1684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0.08        10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0.16         15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0.25       </w:t>
            </w:r>
            <w:r w:rsidR="000F1684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0.33      </w:t>
            </w:r>
            <w:r w:rsidR="000F1684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0.41 </w:t>
            </w:r>
          </w:p>
          <w:p w14:paraId="619FA5D0" w14:textId="77777777" w:rsidR="000F1684" w:rsidRPr="004B323A" w:rsidRDefault="00424111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0.5        35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0.58  </w:t>
            </w:r>
            <w:r w:rsidR="000F1684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0.66        45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0.75         50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0.83</w:t>
            </w:r>
          </w:p>
          <w:p w14:paraId="44A91A11" w14:textId="77777777" w:rsidR="00424111" w:rsidRPr="004B323A" w:rsidRDefault="00424111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55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0.91      60 </w:t>
            </w:r>
            <w:proofErr w:type="spell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= 1.0</w:t>
            </w:r>
          </w:p>
        </w:tc>
      </w:tr>
      <w:tr w:rsidR="00424111" w:rsidRPr="004B323A" w14:paraId="3AC4A421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612DF2B3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424111" w:rsidRPr="004B323A" w14:paraId="41E21DD3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24D95D6E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Casual Worker Hours Claim Form - for workers to complete</w:t>
            </w:r>
          </w:p>
        </w:tc>
      </w:tr>
      <w:tr w:rsidR="00424111" w:rsidRPr="004B323A" w14:paraId="637BB440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1A9F11D4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</w:t>
            </w:r>
            <w:r w:rsidR="00424111" w:rsidRPr="004B3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unshaded boxes</w:t>
            </w:r>
          </w:p>
        </w:tc>
      </w:tr>
      <w:tr w:rsidR="00424111" w:rsidRPr="004B323A" w14:paraId="0648FF45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1BBEEAF8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Your payroll number can be found on your latest payslip.</w:t>
            </w:r>
          </w:p>
        </w:tc>
      </w:tr>
      <w:tr w:rsidR="00424111" w:rsidRPr="004B323A" w14:paraId="74B22F38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39759F02" w14:textId="77777777" w:rsidR="000F1684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Where it says period, write the month and year (xx/</w:t>
            </w:r>
            <w:proofErr w:type="spell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) that you are claiming in - claims should be</w:t>
            </w:r>
          </w:p>
          <w:p w14:paraId="7061D841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made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4111" w:rsidRPr="004B3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monthly.</w:t>
            </w:r>
          </w:p>
        </w:tc>
      </w:tr>
      <w:tr w:rsidR="00424111" w:rsidRPr="004B323A" w14:paraId="5B39948A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72CA700D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Using decimal hours, complete columns a-d and total them up where indicated.</w:t>
            </w:r>
          </w:p>
        </w:tc>
      </w:tr>
      <w:tr w:rsidR="00424111" w:rsidRPr="004B323A" w14:paraId="7E64E6D1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4B0448AD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In the 'sleeping in' box, put a cross in the date of your sleeping in nights and insert the total where indicated.</w:t>
            </w:r>
          </w:p>
        </w:tc>
      </w:tr>
      <w:tr w:rsidR="00424111" w:rsidRPr="004B323A" w14:paraId="49655FB1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7FF7D52F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Sign where it says 'Certification of Claiming Officer'</w:t>
            </w:r>
          </w:p>
          <w:p w14:paraId="61BA769D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Rule through any unused lines and pass the form to your manager.</w:t>
            </w:r>
          </w:p>
        </w:tc>
      </w:tr>
      <w:tr w:rsidR="00424111" w:rsidRPr="004B323A" w14:paraId="2B5776DC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5114F067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111" w:rsidRPr="004B323A" w14:paraId="6B793F31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5577AEC9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Manager's Summary Claim - for managers to complete</w:t>
            </w:r>
          </w:p>
        </w:tc>
      </w:tr>
      <w:tr w:rsidR="00424111" w:rsidRPr="004B323A" w14:paraId="59ACEFC6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257A2367" w14:textId="77777777" w:rsidR="00424111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Column (a) - enter the total number of actual hours worked (excluding breaks).</w:t>
            </w:r>
          </w:p>
        </w:tc>
      </w:tr>
      <w:tr w:rsidR="00424111" w:rsidRPr="004B323A" w14:paraId="3792E048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5A775219" w14:textId="77777777" w:rsidR="000F1684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Column (b) - casuals are entitled to holiday, which is 12.07% of hours worked, and this should be</w:t>
            </w:r>
          </w:p>
          <w:p w14:paraId="2E957AC0" w14:textId="77777777" w:rsidR="00424111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claimed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4111" w:rsidRPr="004B3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monthly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.  Multiply column (a) by 0.1207.</w:t>
            </w:r>
          </w:p>
        </w:tc>
      </w:tr>
      <w:tr w:rsidR="00424111" w:rsidRPr="004B323A" w14:paraId="72628CB5" w14:textId="77777777" w:rsidTr="000C579E">
        <w:trPr>
          <w:trHeight w:val="463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18B2FD68" w14:textId="77777777" w:rsidR="000F1684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Column (c)  - enter the actual hours worked  between the hours of 7pm and 6am (or hours for the whole</w:t>
            </w:r>
          </w:p>
          <w:p w14:paraId="25B02AB1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shift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if started before midnight and ending after 6am).</w:t>
            </w:r>
          </w:p>
        </w:tc>
      </w:tr>
      <w:tr w:rsidR="00424111" w:rsidRPr="004B323A" w14:paraId="00E68EB6" w14:textId="77777777" w:rsidTr="000C579E">
        <w:trPr>
          <w:trHeight w:val="533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49BCF5BD" w14:textId="77777777" w:rsidR="000F1684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Column (d) - enter actual hours worked at the weekend but only if at least 50% of the total weekly hours</w:t>
            </w:r>
          </w:p>
          <w:p w14:paraId="712C2268" w14:textId="77777777" w:rsidR="000F1684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worked between Monday – Friday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proofErr w:type="spell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. weekend enhancement will only be paid where 50% of the total</w:t>
            </w:r>
          </w:p>
          <w:p w14:paraId="4530EC50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were worked between Monday and Friday.</w:t>
            </w:r>
          </w:p>
        </w:tc>
      </w:tr>
      <w:tr w:rsidR="00424111" w:rsidRPr="004B323A" w14:paraId="4344455E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27FD80D5" w14:textId="77777777" w:rsidR="00424111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Column (e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)  -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 the hours worked on bank holidays.</w:t>
            </w:r>
          </w:p>
        </w:tc>
      </w:tr>
      <w:tr w:rsidR="00424111" w:rsidRPr="004B323A" w14:paraId="28974DBD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2D261243" w14:textId="77777777" w:rsidR="00424111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Column (f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)  -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 the total number of sleeping in nights.</w:t>
            </w:r>
          </w:p>
        </w:tc>
      </w:tr>
      <w:tr w:rsidR="00424111" w:rsidRPr="004B323A" w14:paraId="164AEA56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4F8E0461" w14:textId="77777777" w:rsidR="00424111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Rule through any unused lines and sign the form.</w:t>
            </w:r>
          </w:p>
        </w:tc>
      </w:tr>
      <w:tr w:rsidR="00424111" w:rsidRPr="004B323A" w14:paraId="42C3931A" w14:textId="77777777" w:rsidTr="000C579E">
        <w:trPr>
          <w:trHeight w:val="449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530CAAB3" w14:textId="77777777" w:rsidR="000F1684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Email/send to Payroll, Apex House, 30-34 Upper George Street, Luton, Beds. LU1 2RD to reach</w:t>
            </w:r>
          </w:p>
          <w:p w14:paraId="27FD7D7B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them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4111" w:rsidRPr="004B3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8th of the month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payment to be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made with the next monthly payment.</w:t>
            </w:r>
          </w:p>
        </w:tc>
      </w:tr>
      <w:tr w:rsidR="00424111" w:rsidRPr="004B323A" w14:paraId="68D8ED79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63EF27DB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4111" w:rsidRPr="004B323A" w14:paraId="5F2F9748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651B30E4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Notes:</w:t>
            </w:r>
          </w:p>
        </w:tc>
      </w:tr>
      <w:tr w:rsidR="00424111" w:rsidRPr="004B323A" w14:paraId="572807C8" w14:textId="77777777" w:rsidTr="000C579E">
        <w:trPr>
          <w:trHeight w:val="434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3FCB9A0B" w14:textId="77777777" w:rsidR="000F1684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Casual workers should not normally exceed 37 hours per week.  If this happens (in exceptional</w:t>
            </w:r>
          </w:p>
          <w:p w14:paraId="00E17FA0" w14:textId="77777777" w:rsidR="000F1684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circumstances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only) they will be paid one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enhancement only </w:t>
            </w:r>
            <w:proofErr w:type="spell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weekend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or evening, not both. Overtime</w:t>
            </w:r>
          </w:p>
          <w:p w14:paraId="65E9D89E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applicable.</w:t>
            </w:r>
          </w:p>
        </w:tc>
      </w:tr>
      <w:tr w:rsidR="00424111" w:rsidRPr="004B323A" w14:paraId="0841F085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35BF558E" w14:textId="77777777" w:rsidR="00424111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Actual hours worked should always exclude unpaid mandatory breaks.</w:t>
            </w:r>
          </w:p>
        </w:tc>
      </w:tr>
      <w:tr w:rsidR="00424111" w:rsidRPr="004B323A" w14:paraId="0A091197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64B4E02D" w14:textId="77777777" w:rsidR="00424111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The working week starts on Mondays.  Weekends start at midnight Friday and end midnight on Sunday.</w:t>
            </w:r>
          </w:p>
        </w:tc>
      </w:tr>
      <w:tr w:rsidR="00424111" w:rsidRPr="004B323A" w14:paraId="37DDC947" w14:textId="77777777" w:rsidTr="000C579E">
        <w:trPr>
          <w:trHeight w:val="449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18F48F45" w14:textId="77777777" w:rsidR="000F1684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Rolled up holiday pay ceases.  Casual workers must be given the appropriate statutory leave based</w:t>
            </w:r>
          </w:p>
          <w:p w14:paraId="7929137E" w14:textId="77777777" w:rsidR="00424111" w:rsidRPr="004B323A" w:rsidRDefault="000F1684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hours worked and this must be shown</w:t>
            </w: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separately on the Manager's Summary Claim form where indicated (column (b)).</w:t>
            </w:r>
          </w:p>
        </w:tc>
      </w:tr>
      <w:tr w:rsidR="00424111" w:rsidRPr="004B323A" w14:paraId="7DFA7298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527F700D" w14:textId="77777777" w:rsidR="00424111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All payments made through this form are non-pensionable.</w:t>
            </w:r>
          </w:p>
        </w:tc>
      </w:tr>
      <w:tr w:rsidR="00424111" w:rsidRPr="004B323A" w14:paraId="316F5F51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0C0B2330" w14:textId="77777777" w:rsidR="000F1684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All hours claimed will be charged to the employee’s main ledger code unless otherwise indicated in</w:t>
            </w:r>
          </w:p>
          <w:p w14:paraId="2251A68E" w14:textId="77777777" w:rsidR="00424111" w:rsidRPr="004B323A" w:rsidRDefault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="00424111"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'LEDGER CODE' box.</w:t>
            </w:r>
          </w:p>
        </w:tc>
      </w:tr>
      <w:tr w:rsidR="00424111" w:rsidRPr="004B323A" w14:paraId="11C693F7" w14:textId="77777777" w:rsidTr="000C579E">
        <w:trPr>
          <w:trHeight w:val="12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18A87614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4111" w:rsidRPr="004B323A" w14:paraId="1D2E415B" w14:textId="77777777" w:rsidTr="000C579E">
        <w:trPr>
          <w:trHeight w:val="12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0A273523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4111" w:rsidRPr="004B323A" w14:paraId="6B7118AE" w14:textId="77777777" w:rsidTr="000C579E">
        <w:trPr>
          <w:trHeight w:val="12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128DF808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23A" w:rsidRPr="004B323A" w14:paraId="0503D185" w14:textId="77777777" w:rsidTr="000C579E">
        <w:trPr>
          <w:trHeight w:val="12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6CCCB9E1" w14:textId="77777777" w:rsidR="004B323A" w:rsidRPr="004B323A" w:rsidRDefault="004B3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4111" w:rsidRPr="004B323A" w14:paraId="04D61DAE" w14:textId="77777777" w:rsidTr="000C579E">
        <w:trPr>
          <w:trHeight w:val="449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7E899AA1" w14:textId="77777777" w:rsidR="000F1684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Timesheets for enhancements, overtime/additional hours and casual workers can be found on the</w:t>
            </w:r>
          </w:p>
          <w:p w14:paraId="7FFDFEFB" w14:textId="77777777" w:rsidR="000F1684" w:rsidRPr="004B323A" w:rsidRDefault="00424111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intranet</w:t>
            </w:r>
            <w:proofErr w:type="gram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under Support Services/Finance/Document Library.  Any previous versions of these forms</w:t>
            </w:r>
          </w:p>
          <w:p w14:paraId="4E2BE3FC" w14:textId="77777777" w:rsidR="00424111" w:rsidRPr="004B323A" w:rsidRDefault="00424111" w:rsidP="000F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proofErr w:type="gramEnd"/>
            <w:r w:rsidRPr="004B323A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be used and should be destroyed/deleted.</w:t>
            </w:r>
          </w:p>
        </w:tc>
      </w:tr>
      <w:tr w:rsidR="00424111" w:rsidRPr="004B323A" w14:paraId="3DEFF00C" w14:textId="77777777" w:rsidTr="000C579E">
        <w:trPr>
          <w:trHeight w:val="247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14:paraId="253D5B9A" w14:textId="77777777" w:rsidR="00424111" w:rsidRPr="004B323A" w:rsidRDefault="0042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D8D2AD" w14:textId="77777777" w:rsidR="00153F7A" w:rsidRPr="004B323A" w:rsidRDefault="00153F7A">
      <w:pPr>
        <w:rPr>
          <w:rFonts w:ascii="Arial" w:hAnsi="Arial" w:cs="Arial"/>
        </w:rPr>
      </w:pPr>
    </w:p>
    <w:sectPr w:rsidR="00153F7A" w:rsidRPr="004B323A" w:rsidSect="0042411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5331" w14:textId="77777777" w:rsidR="0074520C" w:rsidRDefault="0074520C" w:rsidP="00424111">
      <w:pPr>
        <w:spacing w:after="0" w:line="240" w:lineRule="auto"/>
      </w:pPr>
      <w:r>
        <w:separator/>
      </w:r>
    </w:p>
  </w:endnote>
  <w:endnote w:type="continuationSeparator" w:id="0">
    <w:p w14:paraId="54BD858B" w14:textId="77777777" w:rsidR="0074520C" w:rsidRDefault="0074520C" w:rsidP="0042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F575" w14:textId="77777777" w:rsidR="000C579E" w:rsidRPr="000C579E" w:rsidRDefault="000C579E">
    <w:pPr>
      <w:pStyle w:val="Footer"/>
      <w:rPr>
        <w:sz w:val="18"/>
        <w:szCs w:val="18"/>
      </w:rPr>
    </w:pPr>
    <w:r w:rsidRPr="000C579E">
      <w:rPr>
        <w:sz w:val="18"/>
        <w:szCs w:val="18"/>
      </w:rPr>
      <w:t>Intranet/Human Resources/Document Library/Payroll – Casual hours claim forms – guidance notes 7 Oct 2016</w:t>
    </w:r>
  </w:p>
  <w:p w14:paraId="46FB6152" w14:textId="77777777" w:rsidR="00424111" w:rsidRDefault="00424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6BF0" w14:textId="77777777" w:rsidR="0074520C" w:rsidRDefault="0074520C" w:rsidP="00424111">
      <w:pPr>
        <w:spacing w:after="0" w:line="240" w:lineRule="auto"/>
      </w:pPr>
      <w:r>
        <w:separator/>
      </w:r>
    </w:p>
  </w:footnote>
  <w:footnote w:type="continuationSeparator" w:id="0">
    <w:p w14:paraId="456D29B1" w14:textId="77777777" w:rsidR="0074520C" w:rsidRDefault="0074520C" w:rsidP="0042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B1C"/>
    <w:multiLevelType w:val="hybridMultilevel"/>
    <w:tmpl w:val="6D76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4FE"/>
    <w:multiLevelType w:val="hybridMultilevel"/>
    <w:tmpl w:val="C44040B6"/>
    <w:lvl w:ilvl="0" w:tplc="E71E055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52F5"/>
    <w:multiLevelType w:val="hybridMultilevel"/>
    <w:tmpl w:val="B03C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11"/>
    <w:rsid w:val="000C579E"/>
    <w:rsid w:val="000F1684"/>
    <w:rsid w:val="00111C9E"/>
    <w:rsid w:val="00153F7A"/>
    <w:rsid w:val="00424111"/>
    <w:rsid w:val="004B323A"/>
    <w:rsid w:val="0074520C"/>
    <w:rsid w:val="009F50C8"/>
    <w:rsid w:val="00A92743"/>
    <w:rsid w:val="00B82E87"/>
    <w:rsid w:val="00CA3E9F"/>
    <w:rsid w:val="00D143DB"/>
    <w:rsid w:val="00E2726D"/>
    <w:rsid w:val="00F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921A94"/>
  <w15:chartTrackingRefBased/>
  <w15:docId w15:val="{547D620B-E528-4ED1-BFFF-9B56040B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11"/>
  </w:style>
  <w:style w:type="paragraph" w:styleId="Footer">
    <w:name w:val="footer"/>
    <w:basedOn w:val="Normal"/>
    <w:link w:val="FooterChar"/>
    <w:uiPriority w:val="99"/>
    <w:unhideWhenUsed/>
    <w:rsid w:val="0042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11"/>
  </w:style>
  <w:style w:type="paragraph" w:styleId="BalloonText">
    <w:name w:val="Balloon Text"/>
    <w:basedOn w:val="Normal"/>
    <w:link w:val="BalloonTextChar"/>
    <w:uiPriority w:val="99"/>
    <w:semiHidden/>
    <w:unhideWhenUsed/>
    <w:rsid w:val="0042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FB03-829B-467B-9DC0-2A52C77EB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18905-D682-4B51-8201-1B32BD68C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98966-57CB-4E75-ADD2-A1D26D215F0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79A6C8-44BB-40DB-A064-3218765590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7B44DD-6B9E-4C75-881A-F6BA2246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hours claim forms guidance notes</vt:lpstr>
    </vt:vector>
  </TitlesOfParts>
  <Company>Luton Borough Council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hours claim forms guidance notes</dc:title>
  <dc:subject/>
  <dc:creator>Dowsing, Jacqueline</dc:creator>
  <cp:keywords/>
  <cp:lastModifiedBy>Finn, Erin</cp:lastModifiedBy>
  <cp:revision>2</cp:revision>
  <cp:lastPrinted>2016-10-07T11:29:00Z</cp:lastPrinted>
  <dcterms:created xsi:type="dcterms:W3CDTF">2021-10-18T15:59:00Z</dcterms:created>
  <dcterms:modified xsi:type="dcterms:W3CDTF">2021-10-18T15:59:00Z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WJTYZ32CU665-302-1427</vt:lpwstr>
  </property>
  <property fmtid="{D5CDD505-2E9C-101B-9397-08002B2CF9AE}" pid="3" name="_dlc_DocIdItemGuid">
    <vt:lpwstr>ff0de5ad-fe02-4ec2-b980-43ef7aa79d24</vt:lpwstr>
  </property>
  <property fmtid="{D5CDD505-2E9C-101B-9397-08002B2CF9AE}" pid="4" name="_dlc_DocIdUrl">
    <vt:lpwstr>http://auth.central.luton/Education_and_learning/_layouts/DocIdRedir.aspx?ID=WJTYZ32CU665-302-1427, WJTYZ32CU665-302-1427</vt:lpwstr>
  </property>
</Properties>
</file>